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4E9" w:rsidRPr="000514E9" w:rsidRDefault="000514E9">
      <w:pPr>
        <w:rPr>
          <w:rFonts w:ascii="Comic Sans MS" w:hAnsi="Comic Sans MS"/>
          <w:b/>
        </w:rPr>
      </w:pPr>
      <w:r w:rsidRPr="000514E9">
        <w:rPr>
          <w:rFonts w:ascii="Comic Sans MS" w:hAnsi="Comic Sans MS"/>
          <w:b/>
        </w:rPr>
        <w:t>PDG Plan 2021 - 2022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ayout w:type="fixed"/>
        <w:tblLook w:val="01E0" w:firstRow="1" w:lastRow="1" w:firstColumn="1" w:lastColumn="1" w:noHBand="0" w:noVBand="0"/>
      </w:tblPr>
      <w:tblGrid>
        <w:gridCol w:w="4275"/>
        <w:gridCol w:w="3294"/>
        <w:gridCol w:w="759"/>
        <w:gridCol w:w="1015"/>
        <w:gridCol w:w="1012"/>
        <w:gridCol w:w="2279"/>
        <w:gridCol w:w="422"/>
        <w:gridCol w:w="422"/>
        <w:gridCol w:w="420"/>
      </w:tblGrid>
      <w:tr w:rsidR="006D02CF" w:rsidRPr="00DE52DE" w:rsidTr="00236E58">
        <w:trPr>
          <w:tblHeader/>
        </w:trPr>
        <w:tc>
          <w:tcPr>
            <w:tcW w:w="1538" w:type="pct"/>
            <w:shd w:val="clear" w:color="auto" w:fill="7030A0"/>
          </w:tcPr>
          <w:p w:rsidR="006D02CF" w:rsidRDefault="006D02CF" w:rsidP="00236E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color w:val="000000"/>
                <w:kern w:val="28"/>
                <w:sz w:val="20"/>
                <w:szCs w:val="20"/>
              </w:rPr>
            </w:pPr>
            <w:r w:rsidRPr="00D71E04">
              <w:rPr>
                <w:rFonts w:ascii="Comic Sans MS" w:hAnsi="Comic Sans MS" w:cs="Arial"/>
                <w:b/>
                <w:color w:val="000000"/>
                <w:kern w:val="28"/>
                <w:sz w:val="20"/>
                <w:szCs w:val="20"/>
              </w:rPr>
              <w:t>Specific actions to be taken</w:t>
            </w:r>
          </w:p>
          <w:p w:rsidR="006D02CF" w:rsidRDefault="006D02CF" w:rsidP="00236E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color w:val="000000"/>
                <w:kern w:val="28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000000"/>
                <w:kern w:val="28"/>
                <w:sz w:val="20"/>
                <w:szCs w:val="20"/>
              </w:rPr>
              <w:t>PDG</w:t>
            </w:r>
          </w:p>
          <w:p w:rsidR="006D02CF" w:rsidRDefault="006D02CF" w:rsidP="00236E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color w:val="000000"/>
                <w:kern w:val="28"/>
                <w:sz w:val="20"/>
                <w:szCs w:val="20"/>
              </w:rPr>
            </w:pPr>
          </w:p>
          <w:p w:rsidR="006D02CF" w:rsidRPr="00D71E04" w:rsidRDefault="006D02CF" w:rsidP="00236E58">
            <w:pPr>
              <w:rPr>
                <w:rFonts w:ascii="Comic Sans MS" w:hAnsi="Comic Sans MS" w:cs="Arial"/>
                <w:b/>
                <w:color w:val="000000"/>
                <w:kern w:val="28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Intervention from additional TAs:</w:t>
            </w:r>
          </w:p>
        </w:tc>
        <w:tc>
          <w:tcPr>
            <w:tcW w:w="1185" w:type="pct"/>
            <w:shd w:val="clear" w:color="auto" w:fill="7030A0"/>
          </w:tcPr>
          <w:p w:rsidR="006D02CF" w:rsidRPr="00D71E04" w:rsidRDefault="006D02CF" w:rsidP="00236E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Success Criteria/ Intended Outcomes</w:t>
            </w:r>
          </w:p>
        </w:tc>
        <w:tc>
          <w:tcPr>
            <w:tcW w:w="273" w:type="pct"/>
            <w:shd w:val="clear" w:color="auto" w:fill="7030A0"/>
          </w:tcPr>
          <w:p w:rsidR="006D02CF" w:rsidRPr="00D71E04" w:rsidRDefault="006D02CF" w:rsidP="00236E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color w:val="000000"/>
                <w:kern w:val="28"/>
                <w:sz w:val="20"/>
                <w:szCs w:val="20"/>
              </w:rPr>
            </w:pPr>
            <w:r w:rsidRPr="00D71E04">
              <w:rPr>
                <w:rFonts w:ascii="Comic Sans MS" w:hAnsi="Comic Sans MS" w:cs="Arial"/>
                <w:b/>
                <w:color w:val="000000"/>
                <w:kern w:val="28"/>
                <w:sz w:val="20"/>
                <w:szCs w:val="20"/>
              </w:rPr>
              <w:t xml:space="preserve">Staff </w:t>
            </w:r>
          </w:p>
          <w:p w:rsidR="006D02CF" w:rsidRPr="00D71E04" w:rsidRDefault="006D02CF" w:rsidP="00236E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71E04">
              <w:rPr>
                <w:rFonts w:ascii="Comic Sans MS" w:hAnsi="Comic Sans MS" w:cs="Arial"/>
                <w:b/>
                <w:color w:val="000000"/>
                <w:kern w:val="28"/>
                <w:sz w:val="20"/>
                <w:szCs w:val="20"/>
              </w:rPr>
              <w:t>responsible</w:t>
            </w:r>
          </w:p>
        </w:tc>
        <w:tc>
          <w:tcPr>
            <w:tcW w:w="365" w:type="pct"/>
            <w:shd w:val="clear" w:color="auto" w:fill="7030A0"/>
          </w:tcPr>
          <w:p w:rsidR="006D02CF" w:rsidRPr="00D71E04" w:rsidRDefault="006D02CF" w:rsidP="00236E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color w:val="000000"/>
                <w:kern w:val="28"/>
                <w:sz w:val="20"/>
                <w:szCs w:val="20"/>
              </w:rPr>
            </w:pPr>
            <w:r w:rsidRPr="00D71E04">
              <w:rPr>
                <w:rFonts w:ascii="Comic Sans MS" w:hAnsi="Comic Sans MS" w:cs="Arial"/>
                <w:b/>
                <w:color w:val="000000"/>
                <w:kern w:val="28"/>
                <w:sz w:val="20"/>
                <w:szCs w:val="20"/>
              </w:rPr>
              <w:t>Costs / resource</w:t>
            </w:r>
          </w:p>
          <w:p w:rsidR="006D02CF" w:rsidRPr="00D71E04" w:rsidRDefault="006D02CF" w:rsidP="00236E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71E04">
              <w:rPr>
                <w:rFonts w:ascii="Comic Sans MS" w:hAnsi="Comic Sans MS" w:cs="Arial"/>
                <w:b/>
                <w:color w:val="000000"/>
                <w:kern w:val="28"/>
                <w:sz w:val="20"/>
                <w:szCs w:val="20"/>
              </w:rPr>
              <w:t>Implications</w:t>
            </w:r>
          </w:p>
        </w:tc>
        <w:tc>
          <w:tcPr>
            <w:tcW w:w="364" w:type="pct"/>
            <w:shd w:val="clear" w:color="auto" w:fill="7030A0"/>
          </w:tcPr>
          <w:p w:rsidR="006D02CF" w:rsidRPr="00DE52DE" w:rsidRDefault="006D02CF" w:rsidP="00236E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color w:val="000000"/>
                <w:kern w:val="28"/>
                <w:sz w:val="16"/>
                <w:szCs w:val="16"/>
              </w:rPr>
            </w:pPr>
            <w:r w:rsidRPr="00DE52DE">
              <w:rPr>
                <w:rFonts w:ascii="Comic Sans MS" w:hAnsi="Comic Sans MS" w:cs="Arial"/>
                <w:b/>
                <w:color w:val="000000"/>
                <w:kern w:val="28"/>
                <w:sz w:val="16"/>
                <w:szCs w:val="16"/>
              </w:rPr>
              <w:t>Time-scale</w:t>
            </w:r>
          </w:p>
          <w:p w:rsidR="006D02CF" w:rsidRPr="00DE52DE" w:rsidRDefault="006D02CF" w:rsidP="00236E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DE52DE">
              <w:rPr>
                <w:rFonts w:ascii="Comic Sans MS" w:hAnsi="Comic Sans MS" w:cs="Arial"/>
                <w:b/>
                <w:color w:val="000000"/>
                <w:kern w:val="28"/>
                <w:sz w:val="16"/>
                <w:szCs w:val="16"/>
              </w:rPr>
              <w:t>(Ongoing – unless stated otherwise</w:t>
            </w:r>
            <w:r>
              <w:rPr>
                <w:rFonts w:ascii="Comic Sans MS" w:hAnsi="Comic Sans MS" w:cs="Arial"/>
                <w:b/>
                <w:color w:val="000000"/>
                <w:kern w:val="28"/>
                <w:sz w:val="16"/>
                <w:szCs w:val="16"/>
              </w:rPr>
              <w:t>)</w:t>
            </w:r>
          </w:p>
        </w:tc>
        <w:tc>
          <w:tcPr>
            <w:tcW w:w="820" w:type="pct"/>
            <w:shd w:val="clear" w:color="auto" w:fill="7030A0"/>
          </w:tcPr>
          <w:p w:rsidR="006D02CF" w:rsidRPr="00DE52DE" w:rsidRDefault="006D02CF" w:rsidP="00236E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DE52DE">
              <w:rPr>
                <w:rFonts w:ascii="Comic Sans MS" w:hAnsi="Comic Sans MS" w:cs="Arial"/>
                <w:b/>
                <w:color w:val="000000"/>
                <w:kern w:val="28"/>
                <w:sz w:val="16"/>
                <w:szCs w:val="16"/>
              </w:rPr>
              <w:t>Methods of monitoring action and evaluating outcomes</w:t>
            </w:r>
          </w:p>
        </w:tc>
        <w:tc>
          <w:tcPr>
            <w:tcW w:w="455" w:type="pct"/>
            <w:gridSpan w:val="3"/>
            <w:shd w:val="clear" w:color="auto" w:fill="7030A0"/>
          </w:tcPr>
          <w:p w:rsidR="006D02CF" w:rsidRPr="00DE52DE" w:rsidRDefault="006D02CF" w:rsidP="00236E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color w:val="000000"/>
                <w:kern w:val="28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000000"/>
                <w:kern w:val="28"/>
                <w:sz w:val="16"/>
                <w:szCs w:val="16"/>
              </w:rPr>
              <w:t>RAG Rated Progress</w:t>
            </w:r>
          </w:p>
        </w:tc>
      </w:tr>
      <w:tr w:rsidR="006D02CF" w:rsidTr="00236E58">
        <w:tblPrEx>
          <w:shd w:val="clear" w:color="auto" w:fill="auto"/>
        </w:tblPrEx>
        <w:trPr>
          <w:gridAfter w:val="1"/>
          <w:wAfter w:w="151" w:type="pct"/>
          <w:trHeight w:val="2257"/>
        </w:trPr>
        <w:tc>
          <w:tcPr>
            <w:tcW w:w="1538" w:type="pct"/>
          </w:tcPr>
          <w:p w:rsidR="006D02CF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  <w:r w:rsidRPr="002A52FF">
              <w:rPr>
                <w:rFonts w:ascii="Comic Sans MS" w:hAnsi="Comic Sans MS"/>
                <w:sz w:val="20"/>
                <w:szCs w:val="20"/>
              </w:rPr>
              <w:t>Speech and Language intervention – following specific and general S&amp;L programm</w:t>
            </w:r>
            <w:r>
              <w:rPr>
                <w:rFonts w:ascii="Comic Sans MS" w:hAnsi="Comic Sans MS"/>
                <w:sz w:val="20"/>
                <w:szCs w:val="20"/>
              </w:rPr>
              <w:t xml:space="preserve">es in the Nursery, </w:t>
            </w:r>
            <w:r w:rsidRPr="002A52FF">
              <w:rPr>
                <w:rFonts w:ascii="Comic Sans MS" w:hAnsi="Comic Sans MS"/>
                <w:sz w:val="20"/>
                <w:szCs w:val="20"/>
              </w:rPr>
              <w:t xml:space="preserve">Reception </w:t>
            </w:r>
            <w:r>
              <w:rPr>
                <w:rFonts w:ascii="Comic Sans MS" w:hAnsi="Comic Sans MS"/>
                <w:sz w:val="20"/>
                <w:szCs w:val="20"/>
              </w:rPr>
              <w:t>and sometimes Y1</w:t>
            </w:r>
            <w:r w:rsidRPr="002A52FF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 xml:space="preserve"> We have 3 different levels of intervention that we use for children with general delay in their speech.</w:t>
            </w:r>
          </w:p>
          <w:p w:rsidR="006D02CF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D02CF" w:rsidRPr="002A52FF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If no progress identified children will be referred to COMIT team.</w:t>
            </w:r>
          </w:p>
          <w:p w:rsidR="006D02CF" w:rsidRDefault="006D02CF" w:rsidP="00236E58">
            <w:pPr>
              <w:shd w:val="clear" w:color="auto" w:fill="FFFFFF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85" w:type="pct"/>
          </w:tcPr>
          <w:p w:rsidR="006D02CF" w:rsidRDefault="006D02CF" w:rsidP="00236E58">
            <w:pPr>
              <w:tabs>
                <w:tab w:val="num" w:pos="2520"/>
              </w:tabs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mic Sans MS" w:hAnsi="Comic Sans MS" w:cs="Arial"/>
                <w:sz w:val="20"/>
                <w:szCs w:val="20"/>
              </w:rPr>
              <w:t>eFSM</w:t>
            </w:r>
            <w:proofErr w:type="spellEnd"/>
            <w:proofErr w:type="gramEnd"/>
            <w:r>
              <w:rPr>
                <w:rFonts w:ascii="Comic Sans MS" w:hAnsi="Comic Sans MS" w:cs="Arial"/>
                <w:sz w:val="20"/>
                <w:szCs w:val="20"/>
              </w:rPr>
              <w:t xml:space="preserve"> children and those children who have poor language skills or global delay make good progress in line with peers.</w:t>
            </w:r>
          </w:p>
        </w:tc>
        <w:tc>
          <w:tcPr>
            <w:tcW w:w="273" w:type="pct"/>
          </w:tcPr>
          <w:p w:rsidR="006D02CF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P1 Staff</w:t>
            </w:r>
          </w:p>
        </w:tc>
        <w:tc>
          <w:tcPr>
            <w:tcW w:w="365" w:type="pct"/>
          </w:tcPr>
          <w:p w:rsidR="006D02CF" w:rsidRDefault="006D02CF" w:rsidP="00236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PDG EY £25300</w:t>
            </w:r>
          </w:p>
        </w:tc>
        <w:tc>
          <w:tcPr>
            <w:tcW w:w="364" w:type="pct"/>
          </w:tcPr>
          <w:p w:rsidR="006D02CF" w:rsidRDefault="006D02CF" w:rsidP="00236E5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Ongoing</w:t>
            </w:r>
          </w:p>
        </w:tc>
        <w:tc>
          <w:tcPr>
            <w:tcW w:w="820" w:type="pct"/>
          </w:tcPr>
          <w:p w:rsidR="006D02CF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Analysis of progress made bi-annually using TAs and annually using screening tools.</w:t>
            </w:r>
          </w:p>
          <w:p w:rsidR="006D02CF" w:rsidRPr="00AA34DC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Pupils removed from S&amp;L support. </w:t>
            </w:r>
          </w:p>
        </w:tc>
        <w:tc>
          <w:tcPr>
            <w:tcW w:w="152" w:type="pct"/>
            <w:shd w:val="clear" w:color="auto" w:fill="FFFF00"/>
          </w:tcPr>
          <w:p w:rsidR="006D02CF" w:rsidRDefault="006D02CF" w:rsidP="00236E58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2" w:type="pct"/>
            <w:shd w:val="clear" w:color="auto" w:fill="auto"/>
          </w:tcPr>
          <w:p w:rsidR="006D02CF" w:rsidRDefault="006D02CF" w:rsidP="00236E58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D02CF" w:rsidTr="00236E58">
        <w:tblPrEx>
          <w:shd w:val="clear" w:color="auto" w:fill="auto"/>
        </w:tblPrEx>
        <w:trPr>
          <w:gridAfter w:val="1"/>
          <w:wAfter w:w="151" w:type="pct"/>
          <w:trHeight w:val="2257"/>
        </w:trPr>
        <w:tc>
          <w:tcPr>
            <w:tcW w:w="1538" w:type="pct"/>
          </w:tcPr>
          <w:p w:rsidR="006D02CF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Intervention Programmes include:</w:t>
            </w:r>
          </w:p>
          <w:p w:rsidR="006D02CF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Read, Write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Inc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 to1s - R to Y4</w:t>
            </w:r>
          </w:p>
          <w:p w:rsidR="006D02CF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Maths Intervention – Y2 upwards</w:t>
            </w:r>
          </w:p>
          <w:p w:rsidR="006D02CF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Catch Up Reading – KS2</w:t>
            </w:r>
          </w:p>
          <w:p w:rsidR="006D02CF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Corrective Reading – Y3 upwards</w:t>
            </w:r>
          </w:p>
          <w:p w:rsidR="006D02CF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Small Group Support – KS2</w:t>
            </w:r>
          </w:p>
          <w:p w:rsidR="006D02CF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After school maths club for Y5 and Y6</w:t>
            </w:r>
          </w:p>
          <w:p w:rsidR="006D02CF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Homework Club for FSM pupils</w:t>
            </w:r>
          </w:p>
          <w:p w:rsidR="006D02CF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Maths Catch Up </w:t>
            </w:r>
          </w:p>
          <w:p w:rsidR="006D02CF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Parent Project with parents of children who still don’t make progress.</w:t>
            </w:r>
          </w:p>
          <w:p w:rsidR="006D02CF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D02CF" w:rsidRPr="002A52FF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85" w:type="pct"/>
          </w:tcPr>
          <w:p w:rsidR="006D02CF" w:rsidRDefault="006D02CF" w:rsidP="00236E58">
            <w:pPr>
              <w:tabs>
                <w:tab w:val="num" w:pos="2520"/>
              </w:tabs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Most (90%) FSM pupils make the expected level of progress across the school. </w:t>
            </w:r>
          </w:p>
          <w:p w:rsidR="006D02CF" w:rsidRDefault="006D02CF" w:rsidP="00236E58">
            <w:pPr>
              <w:tabs>
                <w:tab w:val="num" w:pos="2520"/>
              </w:tabs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FSM pupils do as well as non-FSM in English and maths across the school including higher levels in FP.</w:t>
            </w:r>
          </w:p>
          <w:p w:rsidR="006D02CF" w:rsidRDefault="006D02CF" w:rsidP="00236E58">
            <w:pPr>
              <w:tabs>
                <w:tab w:val="num" w:pos="2520"/>
              </w:tabs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Attendance in line with non-FSM.</w:t>
            </w:r>
          </w:p>
        </w:tc>
        <w:tc>
          <w:tcPr>
            <w:tcW w:w="273" w:type="pct"/>
          </w:tcPr>
          <w:p w:rsidR="006D02CF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P1-P3 staff</w:t>
            </w:r>
          </w:p>
        </w:tc>
        <w:tc>
          <w:tcPr>
            <w:tcW w:w="365" w:type="pct"/>
          </w:tcPr>
          <w:p w:rsidR="006D02CF" w:rsidRDefault="006D02CF" w:rsidP="00236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PDG £96600</w:t>
            </w:r>
          </w:p>
        </w:tc>
        <w:tc>
          <w:tcPr>
            <w:tcW w:w="364" w:type="pct"/>
          </w:tcPr>
          <w:p w:rsidR="006D02CF" w:rsidRDefault="006D02CF" w:rsidP="00236E5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Ongoing</w:t>
            </w:r>
          </w:p>
        </w:tc>
        <w:tc>
          <w:tcPr>
            <w:tcW w:w="820" w:type="pct"/>
          </w:tcPr>
          <w:p w:rsidR="006D02CF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Analysis of data:</w:t>
            </w:r>
          </w:p>
          <w:p w:rsidR="006D02CF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RWI assessment half termly</w:t>
            </w:r>
          </w:p>
          <w:p w:rsidR="006D02CF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Catch up group Salford tests termly.</w:t>
            </w:r>
          </w:p>
          <w:p w:rsidR="006D02CF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LNF and ETM monitoring</w:t>
            </w:r>
          </w:p>
          <w:p w:rsidR="006D02CF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Intervention Results</w:t>
            </w:r>
          </w:p>
        </w:tc>
        <w:tc>
          <w:tcPr>
            <w:tcW w:w="152" w:type="pct"/>
            <w:shd w:val="clear" w:color="auto" w:fill="FFFF00"/>
          </w:tcPr>
          <w:p w:rsidR="006D02CF" w:rsidRDefault="006D02CF" w:rsidP="00236E58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2" w:type="pct"/>
            <w:shd w:val="clear" w:color="auto" w:fill="auto"/>
          </w:tcPr>
          <w:p w:rsidR="006D02CF" w:rsidRDefault="006D02CF" w:rsidP="00236E58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D02CF" w:rsidTr="00236E58">
        <w:tblPrEx>
          <w:shd w:val="clear" w:color="auto" w:fill="auto"/>
        </w:tblPrEx>
        <w:trPr>
          <w:gridAfter w:val="1"/>
          <w:wAfter w:w="151" w:type="pct"/>
          <w:trHeight w:val="2257"/>
        </w:trPr>
        <w:tc>
          <w:tcPr>
            <w:tcW w:w="1538" w:type="pct"/>
          </w:tcPr>
          <w:p w:rsidR="006D02CF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Pastoral Support for FSM children:</w:t>
            </w:r>
          </w:p>
          <w:p w:rsidR="006D02CF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Grief/ Bereavement/ Trauma </w:t>
            </w:r>
          </w:p>
          <w:p w:rsidR="006D02CF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Attendance</w:t>
            </w:r>
          </w:p>
          <w:p w:rsidR="006D02CF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Self Esteem</w:t>
            </w:r>
          </w:p>
          <w:p w:rsidR="006D02CF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Behaviour – Social Skills</w:t>
            </w:r>
          </w:p>
          <w:p w:rsidR="006D02CF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Thrive</w:t>
            </w:r>
          </w:p>
          <w:p w:rsidR="006D02CF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Breakfast and Lunchtime Club</w:t>
            </w:r>
          </w:p>
          <w:p w:rsidR="006D02CF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Play Therapy</w:t>
            </w:r>
          </w:p>
        </w:tc>
        <w:tc>
          <w:tcPr>
            <w:tcW w:w="1185" w:type="pct"/>
          </w:tcPr>
          <w:p w:rsidR="006D02CF" w:rsidRDefault="006D02CF" w:rsidP="00236E58">
            <w:pPr>
              <w:tabs>
                <w:tab w:val="num" w:pos="2520"/>
              </w:tabs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For those pupils:</w:t>
            </w:r>
          </w:p>
          <w:p w:rsidR="006D02CF" w:rsidRDefault="006D02CF" w:rsidP="00236E58">
            <w:pPr>
              <w:tabs>
                <w:tab w:val="num" w:pos="2520"/>
              </w:tabs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Behaviour good </w:t>
            </w:r>
          </w:p>
          <w:p w:rsidR="006D02CF" w:rsidRDefault="006D02CF" w:rsidP="00236E58">
            <w:pPr>
              <w:tabs>
                <w:tab w:val="num" w:pos="2520"/>
              </w:tabs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Reduced exclusions</w:t>
            </w:r>
          </w:p>
          <w:p w:rsidR="006D02CF" w:rsidRDefault="006D02CF" w:rsidP="00236E58">
            <w:pPr>
              <w:tabs>
                <w:tab w:val="num" w:pos="2520"/>
              </w:tabs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Improved attendance</w:t>
            </w:r>
          </w:p>
          <w:p w:rsidR="006D02CF" w:rsidRDefault="006D02CF" w:rsidP="00236E58">
            <w:pPr>
              <w:tabs>
                <w:tab w:val="num" w:pos="2520"/>
              </w:tabs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Improved wellbeing</w:t>
            </w:r>
          </w:p>
        </w:tc>
        <w:tc>
          <w:tcPr>
            <w:tcW w:w="273" w:type="pct"/>
          </w:tcPr>
          <w:p w:rsidR="006D02CF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Pastoral lead</w:t>
            </w:r>
          </w:p>
        </w:tc>
        <w:tc>
          <w:tcPr>
            <w:tcW w:w="365" w:type="pct"/>
          </w:tcPr>
          <w:p w:rsidR="006D02CF" w:rsidRDefault="006D02CF" w:rsidP="00236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£96,600</w:t>
            </w:r>
          </w:p>
        </w:tc>
        <w:tc>
          <w:tcPr>
            <w:tcW w:w="364" w:type="pct"/>
          </w:tcPr>
          <w:p w:rsidR="006D02CF" w:rsidRDefault="006D02CF" w:rsidP="00236E5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Ongoing</w:t>
            </w:r>
          </w:p>
        </w:tc>
        <w:tc>
          <w:tcPr>
            <w:tcW w:w="820" w:type="pct"/>
          </w:tcPr>
          <w:p w:rsidR="006D02CF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Analysis of:</w:t>
            </w:r>
          </w:p>
          <w:p w:rsidR="006D02CF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Attendance</w:t>
            </w:r>
          </w:p>
          <w:p w:rsidR="006D02CF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Behaviour records</w:t>
            </w:r>
          </w:p>
          <w:p w:rsidR="006D02CF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Academic progress.</w:t>
            </w:r>
          </w:p>
          <w:p w:rsidR="006D02CF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Boxhall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Profile</w:t>
            </w:r>
          </w:p>
          <w:p w:rsidR="006D02CF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Pass survey</w:t>
            </w:r>
          </w:p>
          <w:p w:rsidR="006D02CF" w:rsidRDefault="006D02CF" w:rsidP="00236E5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Thrive assessments</w:t>
            </w:r>
          </w:p>
        </w:tc>
        <w:tc>
          <w:tcPr>
            <w:tcW w:w="152" w:type="pct"/>
            <w:shd w:val="clear" w:color="auto" w:fill="FFC000"/>
          </w:tcPr>
          <w:p w:rsidR="006D02CF" w:rsidRDefault="006D02CF" w:rsidP="00236E58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2" w:type="pct"/>
            <w:shd w:val="clear" w:color="auto" w:fill="auto"/>
          </w:tcPr>
          <w:p w:rsidR="006D02CF" w:rsidRDefault="006D02CF" w:rsidP="00236E58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0514E9" w:rsidRDefault="000514E9"/>
    <w:p w:rsidR="002C72E3" w:rsidRDefault="000514E9" w:rsidP="000514E9">
      <w:pPr>
        <w:spacing w:after="160" w:line="259" w:lineRule="auto"/>
      </w:pPr>
      <w:r>
        <w:br w:type="page"/>
      </w:r>
      <w:r w:rsidRPr="000514E9">
        <w:rPr>
          <w:rFonts w:ascii="Comic Sans MS" w:hAnsi="Comic Sans MS"/>
          <w:b/>
        </w:rPr>
        <w:lastRenderedPageBreak/>
        <w:t>ALP</w:t>
      </w:r>
      <w:r>
        <w:t xml:space="preserve"> </w:t>
      </w:r>
      <w:r w:rsidRPr="000514E9">
        <w:rPr>
          <w:rFonts w:ascii="Comic Sans MS" w:hAnsi="Comic Sans MS"/>
          <w:b/>
        </w:rPr>
        <w:t>Plan 2021 - 2022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ayout w:type="fixed"/>
        <w:tblLook w:val="01E0" w:firstRow="1" w:lastRow="1" w:firstColumn="1" w:lastColumn="1" w:noHBand="0" w:noVBand="0"/>
      </w:tblPr>
      <w:tblGrid>
        <w:gridCol w:w="4272"/>
        <w:gridCol w:w="3295"/>
        <w:gridCol w:w="759"/>
        <w:gridCol w:w="1015"/>
        <w:gridCol w:w="1012"/>
        <w:gridCol w:w="133"/>
        <w:gridCol w:w="2152"/>
        <w:gridCol w:w="420"/>
        <w:gridCol w:w="420"/>
        <w:gridCol w:w="423"/>
      </w:tblGrid>
      <w:tr w:rsidR="000514E9" w:rsidRPr="00DE52DE" w:rsidTr="000514E9">
        <w:trPr>
          <w:tblHeader/>
        </w:trPr>
        <w:tc>
          <w:tcPr>
            <w:tcW w:w="1537" w:type="pct"/>
            <w:shd w:val="clear" w:color="auto" w:fill="5B9BD5" w:themeFill="accent1"/>
          </w:tcPr>
          <w:p w:rsidR="000514E9" w:rsidRDefault="000514E9" w:rsidP="00A36B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color w:val="000000"/>
                <w:kern w:val="28"/>
                <w:sz w:val="20"/>
                <w:szCs w:val="20"/>
              </w:rPr>
            </w:pPr>
            <w:r w:rsidRPr="00D71E04">
              <w:rPr>
                <w:rFonts w:ascii="Comic Sans MS" w:hAnsi="Comic Sans MS" w:cs="Arial"/>
                <w:b/>
                <w:color w:val="000000"/>
                <w:kern w:val="28"/>
                <w:sz w:val="20"/>
                <w:szCs w:val="20"/>
              </w:rPr>
              <w:t>Specific actions to be taken</w:t>
            </w:r>
          </w:p>
          <w:p w:rsidR="000514E9" w:rsidRDefault="000514E9" w:rsidP="00A36B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color w:val="000000"/>
                <w:kern w:val="28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000000"/>
                <w:kern w:val="28"/>
                <w:sz w:val="20"/>
                <w:szCs w:val="20"/>
              </w:rPr>
              <w:t>ALP</w:t>
            </w:r>
          </w:p>
          <w:p w:rsidR="000514E9" w:rsidRDefault="000514E9" w:rsidP="00A36B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color w:val="000000"/>
                <w:kern w:val="28"/>
                <w:sz w:val="20"/>
                <w:szCs w:val="20"/>
              </w:rPr>
            </w:pPr>
          </w:p>
          <w:p w:rsidR="000514E9" w:rsidRPr="00D71E04" w:rsidRDefault="000514E9" w:rsidP="00A36B4C">
            <w:pPr>
              <w:rPr>
                <w:rFonts w:ascii="Comic Sans MS" w:hAnsi="Comic Sans MS" w:cs="Arial"/>
                <w:b/>
                <w:color w:val="000000"/>
                <w:kern w:val="28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Support and Intervention from additional TAs:</w:t>
            </w:r>
          </w:p>
        </w:tc>
        <w:tc>
          <w:tcPr>
            <w:tcW w:w="1185" w:type="pct"/>
            <w:shd w:val="clear" w:color="auto" w:fill="5B9BD5" w:themeFill="accent1"/>
          </w:tcPr>
          <w:p w:rsidR="000514E9" w:rsidRPr="00D71E04" w:rsidRDefault="000514E9" w:rsidP="00A36B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Success Criteria/ Intended Outcomes</w:t>
            </w:r>
          </w:p>
        </w:tc>
        <w:tc>
          <w:tcPr>
            <w:tcW w:w="273" w:type="pct"/>
            <w:shd w:val="clear" w:color="auto" w:fill="5B9BD5" w:themeFill="accent1"/>
          </w:tcPr>
          <w:p w:rsidR="000514E9" w:rsidRPr="00D71E04" w:rsidRDefault="000514E9" w:rsidP="00A36B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color w:val="000000"/>
                <w:kern w:val="28"/>
                <w:sz w:val="20"/>
                <w:szCs w:val="20"/>
              </w:rPr>
            </w:pPr>
            <w:r w:rsidRPr="00D71E04">
              <w:rPr>
                <w:rFonts w:ascii="Comic Sans MS" w:hAnsi="Comic Sans MS" w:cs="Arial"/>
                <w:b/>
                <w:color w:val="000000"/>
                <w:kern w:val="28"/>
                <w:sz w:val="20"/>
                <w:szCs w:val="20"/>
              </w:rPr>
              <w:t xml:space="preserve">Staff </w:t>
            </w:r>
          </w:p>
          <w:p w:rsidR="000514E9" w:rsidRPr="00D71E04" w:rsidRDefault="000514E9" w:rsidP="00A36B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71E04">
              <w:rPr>
                <w:rFonts w:ascii="Comic Sans MS" w:hAnsi="Comic Sans MS" w:cs="Arial"/>
                <w:b/>
                <w:color w:val="000000"/>
                <w:kern w:val="28"/>
                <w:sz w:val="20"/>
                <w:szCs w:val="20"/>
              </w:rPr>
              <w:t>responsible</w:t>
            </w:r>
          </w:p>
        </w:tc>
        <w:tc>
          <w:tcPr>
            <w:tcW w:w="365" w:type="pct"/>
            <w:shd w:val="clear" w:color="auto" w:fill="5B9BD5" w:themeFill="accent1"/>
          </w:tcPr>
          <w:p w:rsidR="000514E9" w:rsidRPr="00D71E04" w:rsidRDefault="000514E9" w:rsidP="00A36B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color w:val="000000"/>
                <w:kern w:val="28"/>
                <w:sz w:val="20"/>
                <w:szCs w:val="20"/>
              </w:rPr>
            </w:pPr>
            <w:r w:rsidRPr="00D71E04">
              <w:rPr>
                <w:rFonts w:ascii="Comic Sans MS" w:hAnsi="Comic Sans MS" w:cs="Arial"/>
                <w:b/>
                <w:color w:val="000000"/>
                <w:kern w:val="28"/>
                <w:sz w:val="20"/>
                <w:szCs w:val="20"/>
              </w:rPr>
              <w:t>Costs / resource</w:t>
            </w:r>
          </w:p>
          <w:p w:rsidR="000514E9" w:rsidRPr="00D71E04" w:rsidRDefault="000514E9" w:rsidP="00A36B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71E04">
              <w:rPr>
                <w:rFonts w:ascii="Comic Sans MS" w:hAnsi="Comic Sans MS" w:cs="Arial"/>
                <w:b/>
                <w:color w:val="000000"/>
                <w:kern w:val="28"/>
                <w:sz w:val="20"/>
                <w:szCs w:val="20"/>
              </w:rPr>
              <w:t>Implications</w:t>
            </w:r>
          </w:p>
        </w:tc>
        <w:tc>
          <w:tcPr>
            <w:tcW w:w="364" w:type="pct"/>
            <w:shd w:val="clear" w:color="auto" w:fill="5B9BD5" w:themeFill="accent1"/>
          </w:tcPr>
          <w:p w:rsidR="000514E9" w:rsidRPr="00DE52DE" w:rsidRDefault="000514E9" w:rsidP="00A36B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color w:val="000000"/>
                <w:kern w:val="28"/>
                <w:sz w:val="16"/>
                <w:szCs w:val="16"/>
              </w:rPr>
            </w:pPr>
            <w:r w:rsidRPr="00DE52DE">
              <w:rPr>
                <w:rFonts w:ascii="Comic Sans MS" w:hAnsi="Comic Sans MS" w:cs="Arial"/>
                <w:b/>
                <w:color w:val="000000"/>
                <w:kern w:val="28"/>
                <w:sz w:val="16"/>
                <w:szCs w:val="16"/>
              </w:rPr>
              <w:t>Time-scale</w:t>
            </w:r>
          </w:p>
          <w:p w:rsidR="000514E9" w:rsidRPr="00DE52DE" w:rsidRDefault="000514E9" w:rsidP="00A36B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DE52DE">
              <w:rPr>
                <w:rFonts w:ascii="Comic Sans MS" w:hAnsi="Comic Sans MS" w:cs="Arial"/>
                <w:b/>
                <w:color w:val="000000"/>
                <w:kern w:val="28"/>
                <w:sz w:val="16"/>
                <w:szCs w:val="16"/>
              </w:rPr>
              <w:t>(Ongoing – unless stated otherwise</w:t>
            </w:r>
            <w:r>
              <w:rPr>
                <w:rFonts w:ascii="Comic Sans MS" w:hAnsi="Comic Sans MS" w:cs="Arial"/>
                <w:b/>
                <w:color w:val="000000"/>
                <w:kern w:val="28"/>
                <w:sz w:val="16"/>
                <w:szCs w:val="16"/>
              </w:rPr>
              <w:t>)</w:t>
            </w:r>
          </w:p>
        </w:tc>
        <w:tc>
          <w:tcPr>
            <w:tcW w:w="820" w:type="pct"/>
            <w:gridSpan w:val="2"/>
            <w:shd w:val="clear" w:color="auto" w:fill="5B9BD5" w:themeFill="accent1"/>
          </w:tcPr>
          <w:p w:rsidR="000514E9" w:rsidRPr="00DE52DE" w:rsidRDefault="000514E9" w:rsidP="00A36B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DE52DE">
              <w:rPr>
                <w:rFonts w:ascii="Comic Sans MS" w:hAnsi="Comic Sans MS" w:cs="Arial"/>
                <w:b/>
                <w:color w:val="000000"/>
                <w:kern w:val="28"/>
                <w:sz w:val="16"/>
                <w:szCs w:val="16"/>
              </w:rPr>
              <w:t>Methods of monitoring action and evaluating outcomes</w:t>
            </w:r>
          </w:p>
        </w:tc>
        <w:tc>
          <w:tcPr>
            <w:tcW w:w="455" w:type="pct"/>
            <w:gridSpan w:val="3"/>
            <w:shd w:val="clear" w:color="auto" w:fill="5B9BD5" w:themeFill="accent1"/>
          </w:tcPr>
          <w:p w:rsidR="000514E9" w:rsidRPr="00DE52DE" w:rsidRDefault="000514E9" w:rsidP="00A36B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color w:val="000000"/>
                <w:kern w:val="28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000000"/>
                <w:kern w:val="28"/>
                <w:sz w:val="16"/>
                <w:szCs w:val="16"/>
              </w:rPr>
              <w:t>RAG Rated Progress</w:t>
            </w:r>
          </w:p>
        </w:tc>
      </w:tr>
      <w:tr w:rsidR="000514E9" w:rsidRPr="000514E9" w:rsidTr="000514E9">
        <w:tblPrEx>
          <w:shd w:val="clear" w:color="auto" w:fill="auto"/>
        </w:tblPrEx>
        <w:tc>
          <w:tcPr>
            <w:tcW w:w="1537" w:type="pct"/>
            <w:shd w:val="clear" w:color="auto" w:fill="FFFFFF"/>
          </w:tcPr>
          <w:p w:rsidR="000514E9" w:rsidRPr="000514E9" w:rsidRDefault="000514E9" w:rsidP="000514E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0514E9">
              <w:rPr>
                <w:rFonts w:ascii="Comic Sans MS" w:hAnsi="Comic Sans MS" w:cs="Arial"/>
                <w:b/>
                <w:sz w:val="20"/>
                <w:szCs w:val="20"/>
              </w:rPr>
              <w:t>Small Group Tuition</w:t>
            </w:r>
          </w:p>
          <w:p w:rsidR="000514E9" w:rsidRPr="000514E9" w:rsidRDefault="000514E9" w:rsidP="000514E9">
            <w:pPr>
              <w:numPr>
                <w:ilvl w:val="0"/>
                <w:numId w:val="1"/>
              </w:num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0514E9">
              <w:rPr>
                <w:rFonts w:ascii="Comic Sans MS" w:hAnsi="Comic Sans MS" w:cs="Arial"/>
                <w:sz w:val="20"/>
                <w:szCs w:val="20"/>
              </w:rPr>
              <w:t>Provide highly skilled TAs in each class to ensure that children are taught in small groups for essential skills – literacy and numeracy: at least 1 TA in each class in KS2; 2 TAs in each class in FP.</w:t>
            </w:r>
          </w:p>
        </w:tc>
        <w:tc>
          <w:tcPr>
            <w:tcW w:w="1185" w:type="pct"/>
            <w:shd w:val="clear" w:color="auto" w:fill="FFFFFF"/>
          </w:tcPr>
          <w:p w:rsidR="000514E9" w:rsidRPr="000514E9" w:rsidRDefault="000514E9" w:rsidP="000514E9">
            <w:pPr>
              <w:tabs>
                <w:tab w:val="num" w:pos="2520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0514E9">
              <w:rPr>
                <w:rFonts w:ascii="Comic Sans MS" w:hAnsi="Comic Sans MS" w:cs="Arial"/>
                <w:sz w:val="20"/>
                <w:szCs w:val="20"/>
              </w:rPr>
              <w:t>LNF Cross Curricular Skills/ Star maths show good progress</w:t>
            </w:r>
          </w:p>
          <w:p w:rsidR="000514E9" w:rsidRPr="000514E9" w:rsidRDefault="000514E9" w:rsidP="000514E9">
            <w:pPr>
              <w:tabs>
                <w:tab w:val="num" w:pos="2520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  <w:p w:rsidR="000514E9" w:rsidRPr="000514E9" w:rsidRDefault="000514E9" w:rsidP="000514E9">
            <w:pPr>
              <w:tabs>
                <w:tab w:val="num" w:pos="2520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0514E9">
              <w:rPr>
                <w:rFonts w:ascii="Comic Sans MS" w:hAnsi="Comic Sans MS" w:cs="Arial"/>
                <w:sz w:val="20"/>
                <w:szCs w:val="20"/>
              </w:rPr>
              <w:t>ETM shows good coverage of skills in each class.</w:t>
            </w:r>
          </w:p>
          <w:p w:rsidR="000514E9" w:rsidRPr="000514E9" w:rsidRDefault="000514E9" w:rsidP="000514E9">
            <w:pPr>
              <w:tabs>
                <w:tab w:val="num" w:pos="2520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  <w:p w:rsidR="000514E9" w:rsidRPr="000514E9" w:rsidRDefault="000514E9" w:rsidP="000514E9">
            <w:pPr>
              <w:tabs>
                <w:tab w:val="num" w:pos="2520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0514E9">
              <w:rPr>
                <w:rFonts w:ascii="Comic Sans MS" w:hAnsi="Comic Sans MS" w:cs="Arial"/>
                <w:sz w:val="20"/>
                <w:szCs w:val="20"/>
              </w:rPr>
              <w:t>Listening to learners and book scrutiny shows good progress in a random sample of pupils in maths</w:t>
            </w:r>
            <w:r w:rsidR="00074CA4">
              <w:rPr>
                <w:rFonts w:ascii="Comic Sans MS" w:hAnsi="Comic Sans MS" w:cs="Arial"/>
                <w:sz w:val="20"/>
                <w:szCs w:val="20"/>
              </w:rPr>
              <w:t xml:space="preserve"> and literacy</w:t>
            </w:r>
            <w:bookmarkStart w:id="0" w:name="_GoBack"/>
            <w:bookmarkEnd w:id="0"/>
          </w:p>
          <w:p w:rsidR="000514E9" w:rsidRPr="000514E9" w:rsidRDefault="000514E9" w:rsidP="000514E9">
            <w:pPr>
              <w:tabs>
                <w:tab w:val="num" w:pos="2520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  <w:p w:rsidR="000514E9" w:rsidRPr="000514E9" w:rsidRDefault="000514E9" w:rsidP="000514E9">
            <w:pPr>
              <w:tabs>
                <w:tab w:val="num" w:pos="2520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0514E9">
              <w:rPr>
                <w:rFonts w:ascii="Comic Sans MS" w:hAnsi="Comic Sans MS" w:cs="Arial"/>
                <w:sz w:val="20"/>
                <w:szCs w:val="20"/>
              </w:rPr>
              <w:t>Intervention records show good progress for most pupils.</w:t>
            </w:r>
          </w:p>
          <w:p w:rsidR="000514E9" w:rsidRPr="000514E9" w:rsidRDefault="000514E9" w:rsidP="000514E9">
            <w:pPr>
              <w:tabs>
                <w:tab w:val="num" w:pos="2520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  <w:p w:rsidR="000514E9" w:rsidRPr="000514E9" w:rsidRDefault="000514E9" w:rsidP="000514E9">
            <w:pPr>
              <w:tabs>
                <w:tab w:val="num" w:pos="2520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0514E9">
              <w:rPr>
                <w:rFonts w:ascii="Comic Sans MS" w:hAnsi="Comic Sans MS" w:cs="Arial"/>
                <w:sz w:val="20"/>
                <w:szCs w:val="20"/>
              </w:rPr>
              <w:t>Most ALN pupils make good progress with their IEP targets.</w:t>
            </w:r>
          </w:p>
          <w:p w:rsidR="000514E9" w:rsidRPr="000514E9" w:rsidRDefault="000514E9" w:rsidP="000514E9">
            <w:pPr>
              <w:tabs>
                <w:tab w:val="num" w:pos="2520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  <w:p w:rsidR="000514E9" w:rsidRPr="000514E9" w:rsidRDefault="000514E9" w:rsidP="000514E9">
            <w:pPr>
              <w:tabs>
                <w:tab w:val="num" w:pos="2520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0514E9">
              <w:rPr>
                <w:rFonts w:ascii="Comic Sans MS" w:hAnsi="Comic Sans MS" w:cs="Arial"/>
                <w:sz w:val="20"/>
                <w:szCs w:val="20"/>
              </w:rPr>
              <w:t>Most MAT pupils make good progress.</w:t>
            </w:r>
          </w:p>
          <w:p w:rsidR="000514E9" w:rsidRPr="000514E9" w:rsidRDefault="000514E9" w:rsidP="000514E9">
            <w:pPr>
              <w:tabs>
                <w:tab w:val="num" w:pos="2520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FF"/>
          </w:tcPr>
          <w:p w:rsidR="000514E9" w:rsidRPr="000514E9" w:rsidRDefault="000514E9" w:rsidP="000514E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kern w:val="28"/>
                <w:sz w:val="20"/>
                <w:szCs w:val="20"/>
              </w:rPr>
            </w:pPr>
            <w:r w:rsidRPr="000514E9">
              <w:rPr>
                <w:rFonts w:ascii="Comic Sans MS" w:hAnsi="Comic Sans MS" w:cs="Arial"/>
                <w:color w:val="000000"/>
                <w:kern w:val="28"/>
                <w:sz w:val="20"/>
                <w:szCs w:val="20"/>
              </w:rPr>
              <w:t>HT</w:t>
            </w:r>
          </w:p>
        </w:tc>
        <w:tc>
          <w:tcPr>
            <w:tcW w:w="365" w:type="pct"/>
            <w:shd w:val="clear" w:color="auto" w:fill="FFFFFF"/>
          </w:tcPr>
          <w:p w:rsidR="000514E9" w:rsidRPr="000514E9" w:rsidRDefault="000514E9" w:rsidP="000514E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kern w:val="28"/>
                <w:sz w:val="20"/>
                <w:szCs w:val="20"/>
              </w:rPr>
            </w:pPr>
            <w:r w:rsidRPr="000514E9">
              <w:rPr>
                <w:rFonts w:ascii="Comic Sans MS" w:hAnsi="Comic Sans MS" w:cs="Arial"/>
                <w:color w:val="000000"/>
                <w:kern w:val="28"/>
                <w:sz w:val="20"/>
                <w:szCs w:val="20"/>
              </w:rPr>
              <w:t>ALP Grant £23,836</w:t>
            </w:r>
          </w:p>
        </w:tc>
        <w:tc>
          <w:tcPr>
            <w:tcW w:w="412" w:type="pct"/>
            <w:gridSpan w:val="2"/>
            <w:shd w:val="clear" w:color="auto" w:fill="FFFFFF"/>
          </w:tcPr>
          <w:p w:rsidR="000514E9" w:rsidRPr="000514E9" w:rsidRDefault="000514E9" w:rsidP="000514E9">
            <w:pPr>
              <w:rPr>
                <w:rFonts w:ascii="Comic Sans MS" w:hAnsi="Comic Sans MS" w:cs="Arial"/>
                <w:color w:val="000000"/>
                <w:kern w:val="28"/>
                <w:sz w:val="16"/>
                <w:szCs w:val="16"/>
              </w:rPr>
            </w:pPr>
          </w:p>
          <w:p w:rsidR="000514E9" w:rsidRPr="000514E9" w:rsidRDefault="000514E9" w:rsidP="000514E9">
            <w:pPr>
              <w:rPr>
                <w:rFonts w:ascii="Comic Sans MS" w:hAnsi="Comic Sans MS" w:cs="Arial"/>
                <w:color w:val="000000"/>
                <w:kern w:val="28"/>
                <w:sz w:val="16"/>
                <w:szCs w:val="16"/>
              </w:rPr>
            </w:pPr>
            <w:r w:rsidRPr="000514E9">
              <w:rPr>
                <w:rFonts w:ascii="Comic Sans MS" w:hAnsi="Comic Sans MS" w:cs="Arial"/>
                <w:color w:val="000000"/>
                <w:kern w:val="28"/>
                <w:sz w:val="16"/>
                <w:szCs w:val="16"/>
              </w:rPr>
              <w:t>Sept 21 – July 22</w:t>
            </w:r>
          </w:p>
        </w:tc>
        <w:tc>
          <w:tcPr>
            <w:tcW w:w="774" w:type="pct"/>
            <w:shd w:val="clear" w:color="auto" w:fill="FFFFFF"/>
          </w:tcPr>
          <w:p w:rsidR="000514E9" w:rsidRPr="000514E9" w:rsidRDefault="000514E9" w:rsidP="000514E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kern w:val="28"/>
                <w:sz w:val="20"/>
                <w:szCs w:val="20"/>
              </w:rPr>
            </w:pPr>
            <w:r w:rsidRPr="000514E9">
              <w:rPr>
                <w:rFonts w:ascii="Comic Sans MS" w:hAnsi="Comic Sans MS" w:cs="Arial"/>
                <w:color w:val="000000"/>
                <w:kern w:val="28"/>
                <w:sz w:val="20"/>
                <w:szCs w:val="20"/>
              </w:rPr>
              <w:t>Report on all progress bi-annually to GB.</w:t>
            </w:r>
          </w:p>
          <w:p w:rsidR="000514E9" w:rsidRPr="000514E9" w:rsidRDefault="000514E9" w:rsidP="000514E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kern w:val="28"/>
                <w:sz w:val="20"/>
                <w:szCs w:val="20"/>
              </w:rPr>
            </w:pPr>
          </w:p>
          <w:p w:rsidR="000514E9" w:rsidRPr="000514E9" w:rsidRDefault="000514E9" w:rsidP="000514E9">
            <w:pPr>
              <w:rPr>
                <w:rFonts w:ascii="Comic Sans MS" w:hAnsi="Comic Sans MS" w:cs="Arial"/>
                <w:color w:val="000000"/>
                <w:kern w:val="28"/>
                <w:sz w:val="20"/>
                <w:szCs w:val="20"/>
              </w:rPr>
            </w:pPr>
            <w:r w:rsidRPr="000514E9">
              <w:rPr>
                <w:rFonts w:ascii="Comic Sans MS" w:hAnsi="Comic Sans MS" w:cs="Arial"/>
                <w:color w:val="000000"/>
                <w:kern w:val="28"/>
                <w:sz w:val="20"/>
                <w:szCs w:val="20"/>
              </w:rPr>
              <w:t>Link Governor to report on progress following visit.</w:t>
            </w:r>
          </w:p>
        </w:tc>
        <w:tc>
          <w:tcPr>
            <w:tcW w:w="151" w:type="pct"/>
            <w:shd w:val="clear" w:color="auto" w:fill="FFFF00"/>
          </w:tcPr>
          <w:p w:rsidR="000514E9" w:rsidRPr="000514E9" w:rsidRDefault="000514E9" w:rsidP="000514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151" w:type="pct"/>
            <w:shd w:val="clear" w:color="auto" w:fill="auto"/>
          </w:tcPr>
          <w:p w:rsidR="000514E9" w:rsidRPr="000514E9" w:rsidRDefault="000514E9" w:rsidP="000514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152" w:type="pct"/>
            <w:shd w:val="clear" w:color="auto" w:fill="FFFFFF"/>
          </w:tcPr>
          <w:p w:rsidR="000514E9" w:rsidRPr="000514E9" w:rsidRDefault="000514E9" w:rsidP="000514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color w:val="000000"/>
                <w:kern w:val="28"/>
                <w:sz w:val="16"/>
                <w:szCs w:val="16"/>
              </w:rPr>
            </w:pPr>
          </w:p>
        </w:tc>
      </w:tr>
    </w:tbl>
    <w:p w:rsidR="000514E9" w:rsidRDefault="000514E9"/>
    <w:sectPr w:rsidR="000514E9" w:rsidSect="006D02C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720A"/>
    <w:multiLevelType w:val="hybridMultilevel"/>
    <w:tmpl w:val="53A0B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CF"/>
    <w:rsid w:val="000514E9"/>
    <w:rsid w:val="00074CA4"/>
    <w:rsid w:val="002E22C0"/>
    <w:rsid w:val="004C4469"/>
    <w:rsid w:val="006D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D9C9D"/>
  <w15:chartTrackingRefBased/>
  <w15:docId w15:val="{8077B81B-26EE-4108-9953-FF039D02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Bates, Jaci</dc:creator>
  <cp:keywords/>
  <dc:description/>
  <cp:lastModifiedBy>Bates, Jaci</cp:lastModifiedBy>
  <cp:revision>4</cp:revision>
  <dcterms:created xsi:type="dcterms:W3CDTF">2021-11-26T14:50:00Z</dcterms:created>
  <dcterms:modified xsi:type="dcterms:W3CDTF">2021-11-26T15:03:00Z</dcterms:modified>
</cp:coreProperties>
</file>